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3E3C" w14:textId="77777777" w:rsidR="000C0B88" w:rsidRDefault="000C0B88" w:rsidP="000C0B88">
      <w:pPr>
        <w:jc w:val="center"/>
        <w:rPr>
          <w:b/>
          <w:bCs/>
          <w:noProof/>
          <w:sz w:val="32"/>
          <w:szCs w:val="32"/>
        </w:rPr>
      </w:pPr>
    </w:p>
    <w:p w14:paraId="542F1745" w14:textId="499038C5" w:rsidR="00705E60" w:rsidRPr="000C0B88" w:rsidRDefault="000C0B88" w:rsidP="000C0B88">
      <w:pPr>
        <w:jc w:val="center"/>
        <w:rPr>
          <w:b/>
          <w:bCs/>
          <w:sz w:val="32"/>
          <w:szCs w:val="32"/>
        </w:rPr>
      </w:pPr>
      <w:r w:rsidRPr="000C0B88">
        <w:rPr>
          <w:b/>
          <w:bCs/>
          <w:noProof/>
          <w:sz w:val="32"/>
          <w:szCs w:val="32"/>
        </w:rPr>
        <w:t>NURIOOTPA HOCKEY CLUB</w:t>
      </w:r>
    </w:p>
    <w:p w14:paraId="76E78491" w14:textId="13CC8EB1" w:rsidR="00124901" w:rsidRPr="000C0B88" w:rsidRDefault="00124901" w:rsidP="000C0B88">
      <w:pPr>
        <w:jc w:val="center"/>
        <w:rPr>
          <w:b/>
          <w:bCs/>
          <w:sz w:val="32"/>
          <w:szCs w:val="32"/>
        </w:rPr>
      </w:pPr>
      <w:r w:rsidRPr="000C0B88">
        <w:rPr>
          <w:b/>
          <w:bCs/>
          <w:sz w:val="32"/>
          <w:szCs w:val="32"/>
        </w:rPr>
        <w:t>CODES OF BEHAVIOR</w:t>
      </w:r>
    </w:p>
    <w:p w14:paraId="2AD5B1E0" w14:textId="77777777" w:rsidR="00124901" w:rsidRPr="000C0B88" w:rsidRDefault="00124901" w:rsidP="00124901">
      <w:pPr>
        <w:rPr>
          <w:b/>
          <w:bCs/>
          <w:sz w:val="32"/>
          <w:szCs w:val="32"/>
        </w:rPr>
      </w:pPr>
      <w:r w:rsidRPr="000C0B88">
        <w:rPr>
          <w:b/>
          <w:bCs/>
          <w:sz w:val="32"/>
          <w:szCs w:val="32"/>
        </w:rPr>
        <w:t>Coaches/Managers/Team Officials</w:t>
      </w:r>
    </w:p>
    <w:p w14:paraId="53996408" w14:textId="4998E6A6" w:rsidR="00124901" w:rsidRDefault="00124901" w:rsidP="00124901">
      <w:r>
        <w:t>As a coach, manager or team official selected to represent the Nuriootpa Hockey Club, you must meet the following requirements with regard to your conduct.</w:t>
      </w:r>
    </w:p>
    <w:p w14:paraId="3E9F5FFF" w14:textId="77777777" w:rsidR="00124901" w:rsidRDefault="00124901" w:rsidP="00124901">
      <w:r>
        <w:t>1. Treat all players with respect at all times.</w:t>
      </w:r>
    </w:p>
    <w:p w14:paraId="462562EF" w14:textId="09D54407" w:rsidR="00124901" w:rsidRDefault="00124901" w:rsidP="00124901">
      <w:r>
        <w:t>2. Behave in a sportsmanlike manner at all times to other coaches, officials, players and spectators.</w:t>
      </w:r>
    </w:p>
    <w:p w14:paraId="2351354F" w14:textId="77777777" w:rsidR="00124901" w:rsidRDefault="00124901" w:rsidP="00124901">
      <w:r>
        <w:t>3. Place the safety and welfare of the players above all else.</w:t>
      </w:r>
    </w:p>
    <w:p w14:paraId="7D76D0F1" w14:textId="77777777" w:rsidR="00124901" w:rsidRDefault="00124901" w:rsidP="00124901">
      <w:r>
        <w:t>4. Avoid situations that may lead to a conflict of interest.</w:t>
      </w:r>
    </w:p>
    <w:p w14:paraId="523AA510" w14:textId="77777777" w:rsidR="00124901" w:rsidRDefault="00124901" w:rsidP="00124901">
      <w:r>
        <w:t>5. Be courteous, respectful and open to discussion and interaction.</w:t>
      </w:r>
    </w:p>
    <w:p w14:paraId="28485AF7" w14:textId="559F6C3A" w:rsidR="00124901" w:rsidRDefault="00124901" w:rsidP="00124901">
      <w:r>
        <w:t>6. Make no detrimental statements in public in respect of the performance of any match officials or umpires.</w:t>
      </w:r>
    </w:p>
    <w:p w14:paraId="112F89AB" w14:textId="6007C2F0" w:rsidR="00124901" w:rsidRDefault="00124901" w:rsidP="00124901">
      <w:r>
        <w:t>7. Promote a climate of mutual support amongst the players. Encourage players to respect one another and their worth within the team.</w:t>
      </w:r>
    </w:p>
    <w:p w14:paraId="74FF0114" w14:textId="24CE512C" w:rsidR="00124901" w:rsidRDefault="00124901" w:rsidP="00124901">
      <w:r>
        <w:t>8. Encourage and facilitate players’ independence and responsibility for their own behaviour, performance, decisions and actions.</w:t>
      </w:r>
    </w:p>
    <w:p w14:paraId="2F9D6F41" w14:textId="1A0CD29D" w:rsidR="00124901" w:rsidRDefault="00124901" w:rsidP="00124901">
      <w:r>
        <w:t>9. Determine, in consultation with the player, what information is confidential and respect that confidentiality.</w:t>
      </w:r>
    </w:p>
    <w:p w14:paraId="45C1E283" w14:textId="77777777" w:rsidR="00124901" w:rsidRDefault="00124901" w:rsidP="00124901">
      <w:r>
        <w:t>10. Avoid situations with your players that could be construed as compromising.</w:t>
      </w:r>
    </w:p>
    <w:p w14:paraId="3A1B8386" w14:textId="77777777" w:rsidR="00124901" w:rsidRDefault="00124901" w:rsidP="00124901">
      <w:r>
        <w:t>11. Adhere to the Anti-Doping Policy advocated by Hockey Australia.</w:t>
      </w:r>
    </w:p>
    <w:p w14:paraId="4C916D8B" w14:textId="77777777" w:rsidR="00124901" w:rsidRDefault="00124901" w:rsidP="00124901">
      <w:r>
        <w:t>12. Provide a safe environment for training and competition.</w:t>
      </w:r>
    </w:p>
    <w:p w14:paraId="02243A60" w14:textId="77777777" w:rsidR="00124901" w:rsidRDefault="00124901" w:rsidP="00124901">
      <w:r>
        <w:t>13. Recognise individual differences in players and cater to these as best you can.</w:t>
      </w:r>
    </w:p>
    <w:p w14:paraId="2727135F" w14:textId="58D45CD2" w:rsidR="00124901" w:rsidRDefault="00124901" w:rsidP="00124901">
      <w:r>
        <w:t>14. Make a commitment to providing a quality service to your players. Provide a training program which is planned and sequential. Maintain or improve your current accreditation, seek continual improvement through performance appraisal and ongoing coach education and be open to other people’s opinions.</w:t>
      </w:r>
    </w:p>
    <w:p w14:paraId="3A80332C" w14:textId="65F9BCA1" w:rsidR="00124901" w:rsidRDefault="00124901" w:rsidP="00124901">
      <w:r>
        <w:t>15. Refrain from using obscene, offensive or insulting language and/or making obscene gestures which may insult players, officials or spectators.</w:t>
      </w:r>
    </w:p>
    <w:p w14:paraId="75CD22C3" w14:textId="38C64C3F" w:rsidR="00124901" w:rsidRDefault="00124901" w:rsidP="00124901">
      <w:r>
        <w:t>16. Respect the rights, dignity and worth of every person regardless of their gender, ability, cultural background or religion.</w:t>
      </w:r>
    </w:p>
    <w:p w14:paraId="2DC43F4E" w14:textId="6F73F0ED" w:rsidR="003017F7" w:rsidRDefault="003017F7" w:rsidP="00124901">
      <w:r>
        <w:t xml:space="preserve">17. </w:t>
      </w:r>
      <w:r>
        <w:t>Abstain from the consumption of alcoholic beverages or the use of illicit drugs</w:t>
      </w:r>
      <w:r>
        <w:t xml:space="preserve"> during games or training.</w:t>
      </w:r>
    </w:p>
    <w:p w14:paraId="08646872" w14:textId="2A67EBF9" w:rsidR="00124901" w:rsidRDefault="00124901" w:rsidP="00124901">
      <w:r>
        <w:t>The Club’s Committee is responsible for ensuring that this Code of Behaviour is met at all times.</w:t>
      </w:r>
    </w:p>
    <w:p w14:paraId="69E9504D" w14:textId="3047BCA5" w:rsidR="005D7F0E" w:rsidRDefault="00124901" w:rsidP="00124901">
      <w:r>
        <w:t>Authorised and Endorsed by the Nuriootpa Hockey Club Committee 20</w:t>
      </w:r>
      <w:r w:rsidR="00705E60">
        <w:t>2</w:t>
      </w:r>
      <w:r w:rsidR="000C0B88">
        <w:t>5</w:t>
      </w:r>
    </w:p>
    <w:sectPr w:rsidR="005D7F0E" w:rsidSect="003017F7">
      <w:headerReference w:type="default" r:id="rId6"/>
      <w:foot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2F786" w14:textId="77777777" w:rsidR="000C0B88" w:rsidRDefault="000C0B88" w:rsidP="000C0B88">
      <w:pPr>
        <w:spacing w:after="0" w:line="240" w:lineRule="auto"/>
      </w:pPr>
      <w:r>
        <w:separator/>
      </w:r>
    </w:p>
  </w:endnote>
  <w:endnote w:type="continuationSeparator" w:id="0">
    <w:p w14:paraId="74B99E83" w14:textId="77777777" w:rsidR="000C0B88" w:rsidRDefault="000C0B88" w:rsidP="000C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3962" w14:textId="53C774C0" w:rsidR="000C0B88" w:rsidRDefault="000C0B88">
    <w:pPr>
      <w:pStyle w:val="Footer"/>
    </w:pPr>
    <w:r>
      <w:t>NHC Forms                                               Coaches Code of Behaviour                                      Issue 2 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4F49C" w14:textId="77777777" w:rsidR="000C0B88" w:rsidRDefault="000C0B88" w:rsidP="000C0B88">
      <w:pPr>
        <w:spacing w:after="0" w:line="240" w:lineRule="auto"/>
      </w:pPr>
      <w:r>
        <w:separator/>
      </w:r>
    </w:p>
  </w:footnote>
  <w:footnote w:type="continuationSeparator" w:id="0">
    <w:p w14:paraId="4A56115B" w14:textId="77777777" w:rsidR="000C0B88" w:rsidRDefault="000C0B88" w:rsidP="000C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716F" w14:textId="266A7145" w:rsidR="000C0B88" w:rsidRDefault="000C0B8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8837E9" wp14:editId="4341B481">
          <wp:simplePos x="0" y="0"/>
          <wp:positionH relativeFrom="column">
            <wp:posOffset>4343400</wp:posOffset>
          </wp:positionH>
          <wp:positionV relativeFrom="paragraph">
            <wp:posOffset>102870</wp:posOffset>
          </wp:positionV>
          <wp:extent cx="1031875" cy="1229360"/>
          <wp:effectExtent l="0" t="0" r="0" b="8890"/>
          <wp:wrapNone/>
          <wp:docPr id="7249314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01"/>
    <w:rsid w:val="000C0B88"/>
    <w:rsid w:val="00124901"/>
    <w:rsid w:val="00202FA0"/>
    <w:rsid w:val="00231B6B"/>
    <w:rsid w:val="003017F7"/>
    <w:rsid w:val="00376385"/>
    <w:rsid w:val="005D7F0E"/>
    <w:rsid w:val="00705E60"/>
    <w:rsid w:val="008B1541"/>
    <w:rsid w:val="00A9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2DFE"/>
  <w15:chartTrackingRefBased/>
  <w15:docId w15:val="{D1D975DC-A822-48AB-B6D4-5E908A50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B88"/>
  </w:style>
  <w:style w:type="paragraph" w:styleId="Footer">
    <w:name w:val="footer"/>
    <w:basedOn w:val="Normal"/>
    <w:link w:val="FooterChar"/>
    <w:uiPriority w:val="99"/>
    <w:unhideWhenUsed/>
    <w:rsid w:val="000C0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Harper</dc:creator>
  <cp:keywords/>
  <dc:description/>
  <cp:lastModifiedBy>Jamie Heslop</cp:lastModifiedBy>
  <cp:revision>4</cp:revision>
  <dcterms:created xsi:type="dcterms:W3CDTF">2022-03-27T23:35:00Z</dcterms:created>
  <dcterms:modified xsi:type="dcterms:W3CDTF">2025-03-21T00:07:00Z</dcterms:modified>
</cp:coreProperties>
</file>